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B689F" w:rsidRPr="004E1F4D" w:rsidRDefault="009B689F" w:rsidP="009B689F">
      <w:pPr>
        <w:tabs>
          <w:tab w:val="right" w:pos="9066"/>
        </w:tabs>
        <w:spacing w:line="360" w:lineRule="auto"/>
        <w:rPr>
          <w:rFonts w:cs="Gurmukhi Sangam MN"/>
          <w:b/>
          <w:bCs/>
          <w:sz w:val="28"/>
          <w:szCs w:val="28"/>
        </w:rPr>
      </w:pPr>
      <w:r w:rsidRPr="004E1F4D">
        <w:rPr>
          <w:rFonts w:cs="Gurmukhi Sangam MN"/>
          <w:b/>
          <w:bCs/>
          <w:sz w:val="28"/>
          <w:szCs w:val="28"/>
        </w:rPr>
        <w:t>Neuerscheinung im Carpathia Verlag</w:t>
      </w:r>
      <w:r w:rsidRPr="004E1F4D">
        <w:rPr>
          <w:rFonts w:cs="Gurmukhi Sangam MN"/>
          <w:b/>
          <w:bCs/>
          <w:sz w:val="28"/>
          <w:szCs w:val="28"/>
        </w:rPr>
        <w:tab/>
        <w:t>Presseinformation</w:t>
      </w:r>
    </w:p>
    <w:p w:rsidR="009B689F" w:rsidRDefault="009B689F" w:rsidP="009B689F">
      <w:pPr>
        <w:spacing w:line="360" w:lineRule="auto"/>
        <w:rPr>
          <w:rFonts w:cs="Gurmukhi Sangam MN"/>
          <w:b/>
          <w:bCs/>
        </w:rPr>
      </w:pPr>
    </w:p>
    <w:p w:rsidR="009B689F" w:rsidRPr="008D66E5" w:rsidRDefault="009B689F" w:rsidP="009B689F">
      <w:pPr>
        <w:spacing w:line="360" w:lineRule="auto"/>
        <w:rPr>
          <w:rFonts w:cs="Gurmukhi Sangam MN"/>
          <w:i/>
          <w:iCs/>
        </w:rPr>
      </w:pPr>
      <w:r w:rsidRPr="005E6837">
        <w:rPr>
          <w:rFonts w:cs="Gurmukhi Sangam MN"/>
          <w:i/>
          <w:iCs/>
        </w:rPr>
        <w:t>In einem sind sich Großvater und sein Freund Herbert einig: Die gesellschaftlichen Verhältnisse sind unerträglich geworden, der Kapitalismus fault in seinem letzten Stadium und außerdem brauchen sie ein Fahrrad. Die Weltrevolution ist also nur eine Frage der Zeit – und der Mittel.</w:t>
      </w:r>
    </w:p>
    <w:p w:rsidR="009B689F" w:rsidRPr="00354D21" w:rsidRDefault="009B689F" w:rsidP="009B689F">
      <w:pPr>
        <w:spacing w:line="276" w:lineRule="auto"/>
        <w:rPr>
          <w:rFonts w:cs="Gurmukhi Sangam MN"/>
        </w:rPr>
      </w:pPr>
      <w:r w:rsidRPr="00354D21">
        <w:rPr>
          <w:rFonts w:cs="Gurmukhi Sangam MN"/>
          <w:noProof/>
        </w:rPr>
        <w:drawing>
          <wp:anchor distT="0" distB="0" distL="114300" distR="114300" simplePos="0" relativeHeight="251659264" behindDoc="1" locked="0" layoutInCell="1" allowOverlap="1" wp14:anchorId="5656F2CA" wp14:editId="60AD16DB">
            <wp:simplePos x="0" y="0"/>
            <wp:positionH relativeFrom="column">
              <wp:posOffset>27305</wp:posOffset>
            </wp:positionH>
            <wp:positionV relativeFrom="paragraph">
              <wp:posOffset>72390</wp:posOffset>
            </wp:positionV>
            <wp:extent cx="1555750" cy="2397760"/>
            <wp:effectExtent l="12700" t="12700" r="19050" b="15240"/>
            <wp:wrapTight wrapText="bothSides">
              <wp:wrapPolygon edited="0">
                <wp:start x="-176" y="-114"/>
                <wp:lineTo x="-176" y="21623"/>
                <wp:lineTo x="21688" y="21623"/>
                <wp:lineTo x="21688" y="-114"/>
                <wp:lineTo x="-176" y="-114"/>
              </wp:wrapPolygon>
            </wp:wrapTight>
            <wp:docPr id="7" name="Grafik 7" descr="Ein Bild, das Gebäude, Regenschir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Gebäude, Regenschirm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55750" cy="239776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rFonts w:cs="Gurmukhi Sangam MN"/>
        </w:rPr>
        <w:t>Lothar Becker</w:t>
      </w:r>
    </w:p>
    <w:p w:rsidR="009B689F" w:rsidRPr="00354D21" w:rsidRDefault="009B689F" w:rsidP="009B689F">
      <w:pPr>
        <w:spacing w:line="276" w:lineRule="auto"/>
        <w:rPr>
          <w:rFonts w:cs="Gurmukhi Sangam MN"/>
          <w:b/>
          <w:sz w:val="28"/>
          <w:szCs w:val="28"/>
        </w:rPr>
      </w:pPr>
      <w:r>
        <w:rPr>
          <w:rFonts w:cs="Gurmukhi Sangam MN"/>
          <w:b/>
          <w:sz w:val="28"/>
          <w:szCs w:val="28"/>
        </w:rPr>
        <w:t xml:space="preserve">Als Großvater im Jahr 1927 mit einer Bombe in den </w:t>
      </w:r>
      <w:proofErr w:type="spellStart"/>
      <w:r>
        <w:rPr>
          <w:rFonts w:cs="Gurmukhi Sangam MN"/>
          <w:b/>
          <w:sz w:val="28"/>
          <w:szCs w:val="28"/>
        </w:rPr>
        <w:t>Dorfbach</w:t>
      </w:r>
      <w:proofErr w:type="spellEnd"/>
      <w:r>
        <w:rPr>
          <w:rFonts w:cs="Gurmukhi Sangam MN"/>
          <w:b/>
          <w:sz w:val="28"/>
          <w:szCs w:val="28"/>
        </w:rPr>
        <w:t xml:space="preserve"> sprang, um die Weltrevolution in Gang zu setzen</w:t>
      </w:r>
    </w:p>
    <w:p w:rsidR="009B689F" w:rsidRDefault="009B689F" w:rsidP="009B689F">
      <w:pPr>
        <w:spacing w:line="276" w:lineRule="auto"/>
        <w:rPr>
          <w:rFonts w:cs="Gurmukhi Sangam MN"/>
        </w:rPr>
      </w:pPr>
      <w:r>
        <w:rPr>
          <w:rFonts w:cs="Gurmukhi Sangam MN"/>
        </w:rPr>
        <w:t>Roman</w:t>
      </w:r>
    </w:p>
    <w:p w:rsidR="009B689F" w:rsidRPr="00354D21" w:rsidRDefault="009B689F" w:rsidP="009B689F">
      <w:pPr>
        <w:spacing w:line="276" w:lineRule="auto"/>
        <w:rPr>
          <w:rFonts w:cs="Gurmukhi Sangam MN"/>
        </w:rPr>
      </w:pPr>
    </w:p>
    <w:p w:rsidR="009B689F" w:rsidRPr="00354D21" w:rsidRDefault="009B689F" w:rsidP="009B689F">
      <w:pPr>
        <w:spacing w:line="276" w:lineRule="auto"/>
        <w:rPr>
          <w:rFonts w:cs="Gurmukhi Sangam MN"/>
        </w:rPr>
      </w:pPr>
      <w:r>
        <w:rPr>
          <w:rFonts w:cs="Gurmukhi Sangam MN"/>
        </w:rPr>
        <w:t>256</w:t>
      </w:r>
      <w:r w:rsidRPr="00354D21">
        <w:rPr>
          <w:rFonts w:cs="Gurmukhi Sangam MN"/>
        </w:rPr>
        <w:t xml:space="preserve"> Seiten, </w:t>
      </w:r>
      <w:r>
        <w:rPr>
          <w:rFonts w:cs="Gurmukhi Sangam MN"/>
        </w:rPr>
        <w:t>Hardcover mit Schutzumschlag und Lesebändchen</w:t>
      </w:r>
    </w:p>
    <w:p w:rsidR="009B689F" w:rsidRPr="00354D21" w:rsidRDefault="009B689F" w:rsidP="009B689F">
      <w:pPr>
        <w:spacing w:line="276" w:lineRule="auto"/>
        <w:rPr>
          <w:rFonts w:cs="Gurmukhi Sangam MN"/>
        </w:rPr>
      </w:pPr>
      <w:r>
        <w:rPr>
          <w:rFonts w:cs="Gurmukhi Sangam MN"/>
        </w:rPr>
        <w:t>20,00</w:t>
      </w:r>
      <w:r w:rsidRPr="00354D21">
        <w:rPr>
          <w:rFonts w:cs="Gurmukhi Sangam MN"/>
        </w:rPr>
        <w:t xml:space="preserve"> </w:t>
      </w:r>
      <w:r w:rsidRPr="00354D21">
        <w:t>€</w:t>
      </w:r>
      <w:r w:rsidRPr="00354D21">
        <w:rPr>
          <w:rFonts w:cs="Gurmukhi Sangam MN"/>
        </w:rPr>
        <w:t xml:space="preserve"> [D]</w:t>
      </w:r>
    </w:p>
    <w:p w:rsidR="009B689F" w:rsidRPr="00354D21" w:rsidRDefault="009B689F" w:rsidP="009B689F">
      <w:pPr>
        <w:spacing w:line="276" w:lineRule="auto"/>
        <w:rPr>
          <w:rFonts w:cs="Gurmukhi Sangam MN"/>
        </w:rPr>
      </w:pPr>
      <w:r w:rsidRPr="00354D21">
        <w:rPr>
          <w:rFonts w:cs="Gurmukhi Sangam MN"/>
        </w:rPr>
        <w:t>ISBN 978-3-943709-</w:t>
      </w:r>
      <w:r>
        <w:rPr>
          <w:rFonts w:cs="Gurmukhi Sangam MN"/>
        </w:rPr>
        <w:t>85-8</w:t>
      </w:r>
    </w:p>
    <w:p w:rsidR="009B689F" w:rsidRPr="00354D21" w:rsidRDefault="009B689F" w:rsidP="009B689F">
      <w:pPr>
        <w:spacing w:line="276" w:lineRule="auto"/>
        <w:rPr>
          <w:rFonts w:cs="Gurmukhi Sangam MN"/>
          <w:b/>
        </w:rPr>
      </w:pPr>
      <w:r w:rsidRPr="00354D21">
        <w:rPr>
          <w:rFonts w:cs="Gurmukhi Sangam MN"/>
          <w:b/>
        </w:rPr>
        <w:t xml:space="preserve">ET: </w:t>
      </w:r>
      <w:r w:rsidR="002D6E47">
        <w:rPr>
          <w:rFonts w:cs="Gurmukhi Sangam MN"/>
          <w:b/>
        </w:rPr>
        <w:t>10</w:t>
      </w:r>
      <w:r w:rsidRPr="00354D21">
        <w:rPr>
          <w:rFonts w:cs="Gurmukhi Sangam MN"/>
          <w:b/>
        </w:rPr>
        <w:t>.</w:t>
      </w:r>
      <w:r>
        <w:rPr>
          <w:rFonts w:cs="Gurmukhi Sangam MN"/>
          <w:b/>
        </w:rPr>
        <w:t>10</w:t>
      </w:r>
      <w:r w:rsidRPr="00354D21">
        <w:rPr>
          <w:rFonts w:cs="Gurmukhi Sangam MN"/>
          <w:b/>
        </w:rPr>
        <w:t>.20</w:t>
      </w:r>
      <w:r>
        <w:rPr>
          <w:rFonts w:cs="Gurmukhi Sangam MN"/>
          <w:b/>
        </w:rPr>
        <w:t>20</w:t>
      </w:r>
    </w:p>
    <w:p w:rsidR="009B689F" w:rsidRDefault="009B689F" w:rsidP="009B689F">
      <w:pPr>
        <w:spacing w:line="276" w:lineRule="auto"/>
        <w:rPr>
          <w:rFonts w:cs="Gurmukhi Sangam MN"/>
        </w:rPr>
      </w:pPr>
    </w:p>
    <w:p w:rsidR="009B689F" w:rsidRDefault="009B689F" w:rsidP="009B689F">
      <w:pPr>
        <w:spacing w:line="276" w:lineRule="auto"/>
        <w:rPr>
          <w:rFonts w:cs="Gurmukhi Sangam MN"/>
        </w:rPr>
      </w:pPr>
      <w:r>
        <w:rPr>
          <w:rFonts w:cs="Gurmukhi Sangam MN"/>
        </w:rPr>
        <w:t xml:space="preserve">Auch erhältlich als </w:t>
      </w:r>
      <w:proofErr w:type="spellStart"/>
      <w:r>
        <w:rPr>
          <w:rFonts w:cs="Gurmukhi Sangam MN"/>
        </w:rPr>
        <w:t>barrierearmes</w:t>
      </w:r>
      <w:proofErr w:type="spellEnd"/>
      <w:r>
        <w:rPr>
          <w:rFonts w:cs="Gurmukhi Sangam MN"/>
        </w:rPr>
        <w:t xml:space="preserve"> E-Book.</w:t>
      </w:r>
    </w:p>
    <w:p w:rsidR="00EB0E20" w:rsidRDefault="00EB0E20" w:rsidP="009B689F">
      <w:pPr>
        <w:spacing w:line="360" w:lineRule="auto"/>
        <w:rPr>
          <w:rFonts w:cs="Gurmukhi Sangam MN"/>
        </w:rPr>
      </w:pPr>
    </w:p>
    <w:p w:rsidR="00EB0E20" w:rsidRDefault="00EB0E20" w:rsidP="009B689F">
      <w:pPr>
        <w:spacing w:line="360" w:lineRule="auto"/>
        <w:rPr>
          <w:rFonts w:cs="Gurmukhi Sangam MN"/>
        </w:rPr>
      </w:pPr>
    </w:p>
    <w:p w:rsidR="009B689F" w:rsidRPr="008D66E5" w:rsidRDefault="009B689F" w:rsidP="009B689F">
      <w:pPr>
        <w:spacing w:line="360" w:lineRule="auto"/>
        <w:rPr>
          <w:rFonts w:cs="Gurmukhi Sangam MN"/>
          <w:b/>
          <w:bCs/>
        </w:rPr>
      </w:pPr>
      <w:r>
        <w:rPr>
          <w:rFonts w:cs="Gurmukhi Sangam MN"/>
          <w:b/>
          <w:bCs/>
        </w:rPr>
        <w:t>Inhalt</w:t>
      </w:r>
      <w:r w:rsidRPr="008D66E5">
        <w:rPr>
          <w:rFonts w:cs="Gurmukhi Sangam MN"/>
          <w:b/>
          <w:bCs/>
        </w:rPr>
        <w:t>:</w:t>
      </w:r>
    </w:p>
    <w:p w:rsidR="009B689F" w:rsidRPr="005E6837" w:rsidRDefault="009B689F" w:rsidP="009B689F">
      <w:pPr>
        <w:spacing w:line="360" w:lineRule="auto"/>
        <w:rPr>
          <w:rFonts w:cs="Gurmukhi Sangam MN"/>
        </w:rPr>
      </w:pPr>
      <w:r w:rsidRPr="005E6837">
        <w:rPr>
          <w:rFonts w:cs="Gurmukhi Sangam MN"/>
        </w:rPr>
        <w:t>Eigentlich hätte Großvater lieber per Dekret die Dummheit verboten. Doch sein Freund Herbert, der im Dorf die Hühner schlachtet und wie er eher versehentlich in die Kommunistische Partei eingetreten ist, hat eine andere Idee, wie man die Weltrevolution in Gang setzt: natürlich mit einer Bombe in einer Machtzentrale der herrschenden Klasse!</w:t>
      </w:r>
    </w:p>
    <w:p w:rsidR="009B689F" w:rsidRPr="005E6837" w:rsidRDefault="009B689F" w:rsidP="009B689F">
      <w:pPr>
        <w:spacing w:line="360" w:lineRule="auto"/>
        <w:rPr>
          <w:rFonts w:cs="Gurmukhi Sangam MN"/>
        </w:rPr>
      </w:pPr>
      <w:r w:rsidRPr="005E6837">
        <w:rPr>
          <w:rFonts w:cs="Gurmukhi Sangam MN"/>
        </w:rPr>
        <w:t>Nachdem ein erster Anschlag auf eine unschuldige Rathaustreppe im Nachbarort noch nicht ganz den gewünschten Erfolg erzielt, flüchtet er mit seiner neuen Freundin Else nach Wien und gerät in die Fänge von Genosse Schmidt und Genossin Olga, die einen weitaus größeren Beweis für seine Loyalität zur Partei einfordern: Er soll den Stephansdom sprengen</w:t>
      </w:r>
      <w:r>
        <w:rPr>
          <w:rFonts w:cs="Gurmukhi Sangam MN"/>
        </w:rPr>
        <w:t>.</w:t>
      </w:r>
    </w:p>
    <w:p w:rsidR="009B689F" w:rsidRDefault="009B689F" w:rsidP="009B689F">
      <w:pPr>
        <w:spacing w:line="360" w:lineRule="auto"/>
        <w:rPr>
          <w:rFonts w:cs="Gurmukhi Sangam MN"/>
        </w:rPr>
      </w:pPr>
    </w:p>
    <w:p w:rsidR="009B689F" w:rsidRDefault="009B689F" w:rsidP="009B689F">
      <w:pPr>
        <w:spacing w:line="360" w:lineRule="auto"/>
        <w:rPr>
          <w:rFonts w:cs="Gurmukhi Sangam MN"/>
        </w:rPr>
      </w:pPr>
      <w:r w:rsidRPr="005E6837">
        <w:rPr>
          <w:rFonts w:cs="Gurmukhi Sangam MN"/>
        </w:rPr>
        <w:t>Lothar Beckers liebevoll-grotesker Roman ist eine ironische Abrechnung mit Ideologien, Weltanschauungen und den mit ihnen verbundenen Heilserwartungen.</w:t>
      </w:r>
    </w:p>
    <w:p w:rsidR="00EB0E20" w:rsidRDefault="00EB0E20">
      <w:pPr>
        <w:rPr>
          <w:rFonts w:cs="Gurmukhi Sangam MN"/>
          <w:b/>
          <w:bCs/>
        </w:rPr>
      </w:pPr>
      <w:r>
        <w:rPr>
          <w:rFonts w:cs="Gurmukhi Sangam MN"/>
          <w:b/>
          <w:bCs/>
        </w:rPr>
        <w:br w:type="page"/>
      </w:r>
    </w:p>
    <w:p w:rsidR="00825DD9" w:rsidRDefault="00825DD9" w:rsidP="00825DD9">
      <w:pPr>
        <w:spacing w:line="360" w:lineRule="auto"/>
        <w:rPr>
          <w:rFonts w:cs="Gurmukhi Sangam MN"/>
          <w:b/>
          <w:bCs/>
        </w:rPr>
      </w:pPr>
      <w:r>
        <w:rPr>
          <w:rFonts w:cs="Gurmukhi Sangam MN"/>
          <w:b/>
          <w:bCs/>
        </w:rPr>
        <w:lastRenderedPageBreak/>
        <w:t>Über das Buch:</w:t>
      </w:r>
    </w:p>
    <w:p w:rsidR="00D417C2" w:rsidRDefault="00B93BF3" w:rsidP="00825DD9">
      <w:pPr>
        <w:spacing w:line="360" w:lineRule="auto"/>
        <w:rPr>
          <w:rFonts w:cs="Gurmukhi Sangam MN"/>
        </w:rPr>
      </w:pPr>
      <w:r>
        <w:rPr>
          <w:rFonts w:cs="Gurmukhi Sangam MN"/>
        </w:rPr>
        <w:t>In seinem satirischen Roman „</w:t>
      </w:r>
      <w:r w:rsidRPr="00B93BF3">
        <w:rPr>
          <w:rFonts w:cs="Gurmukhi Sangam MN"/>
        </w:rPr>
        <w:t xml:space="preserve">Als Großvater im Jahr 1927 mit einer Bombe in den </w:t>
      </w:r>
      <w:proofErr w:type="spellStart"/>
      <w:r w:rsidR="00541A7B">
        <w:rPr>
          <w:rFonts w:cs="Gurmukhi Sangam MN"/>
        </w:rPr>
        <w:t>Dorfbach</w:t>
      </w:r>
      <w:proofErr w:type="spellEnd"/>
      <w:r w:rsidRPr="00B93BF3">
        <w:rPr>
          <w:rFonts w:cs="Gurmukhi Sangam MN"/>
        </w:rPr>
        <w:t xml:space="preserve"> sprang, um die Weltrevolution in Gang zu setzen</w:t>
      </w:r>
      <w:r>
        <w:rPr>
          <w:rFonts w:cs="Gurmukhi Sangam MN"/>
        </w:rPr>
        <w:t>“ erzählt Lothar Becker die Geschichte seines fiktiven Großvaters</w:t>
      </w:r>
      <w:r w:rsidR="009E6DBA">
        <w:rPr>
          <w:rFonts w:cs="Gurmukhi Sangam MN"/>
        </w:rPr>
        <w:t xml:space="preserve"> Bruno</w:t>
      </w:r>
      <w:r>
        <w:rPr>
          <w:rFonts w:cs="Gurmukhi Sangam MN"/>
        </w:rPr>
        <w:t xml:space="preserve">, der nicht weniger will, als die Welt zu einem gerechteren Ort zu machen. </w:t>
      </w:r>
      <w:r w:rsidR="00814958">
        <w:rPr>
          <w:rFonts w:cs="Gurmukhi Sangam MN"/>
        </w:rPr>
        <w:t xml:space="preserve">Die Verheißungen der Kommunistischen Partei hören sich vielversprechend an: </w:t>
      </w:r>
      <w:r w:rsidR="00814958" w:rsidRPr="00814958">
        <w:rPr>
          <w:rFonts w:cs="Gurmukhi Sangam MN"/>
        </w:rPr>
        <w:t xml:space="preserve">eine Welt, in der alle gleich sind, </w:t>
      </w:r>
      <w:proofErr w:type="gramStart"/>
      <w:r w:rsidR="00814958" w:rsidRPr="00814958">
        <w:rPr>
          <w:rFonts w:cs="Gurmukhi Sangam MN"/>
        </w:rPr>
        <w:t>gleich behandelt</w:t>
      </w:r>
      <w:proofErr w:type="gramEnd"/>
      <w:r w:rsidR="00814958" w:rsidRPr="00814958">
        <w:rPr>
          <w:rFonts w:cs="Gurmukhi Sangam MN"/>
        </w:rPr>
        <w:t xml:space="preserve"> werden</w:t>
      </w:r>
      <w:r w:rsidR="005E0A74">
        <w:rPr>
          <w:rFonts w:cs="Gurmukhi Sangam MN"/>
        </w:rPr>
        <w:t xml:space="preserve"> und</w:t>
      </w:r>
      <w:r w:rsidR="00814958" w:rsidRPr="00814958">
        <w:rPr>
          <w:rFonts w:cs="Gurmukhi Sangam MN"/>
        </w:rPr>
        <w:t xml:space="preserve"> gleich viel besitzen</w:t>
      </w:r>
      <w:r w:rsidR="00814958">
        <w:rPr>
          <w:rFonts w:cs="Gurmukhi Sangam MN"/>
        </w:rPr>
        <w:t>. Die Weltrevolution scheint in Griffweite zu sein. Doch schnell stellt sich heraus, dass der Weg dahin kein einfacher ist und dass es sehr unterschiedliche Vorstellungen davon gibt, welche Mittel die richtigen sind.</w:t>
      </w:r>
      <w:r w:rsidR="00966C4E">
        <w:rPr>
          <w:rFonts w:cs="Gurmukhi Sangam MN"/>
        </w:rPr>
        <w:t xml:space="preserve"> Vor allem innerhalb des kommunistischen Parteiapparats, den Becker bissig, aber nicht bösartig auf die Schippe nimmt, scheinen die Eigeninteressen der Funktionäre zu überwiegen. </w:t>
      </w:r>
      <w:r w:rsidR="009E6DBA">
        <w:rPr>
          <w:rFonts w:cs="Gurmukhi Sangam MN"/>
        </w:rPr>
        <w:t xml:space="preserve">Doch ist die Situation bei den Genossen so viel anders als bei </w:t>
      </w:r>
      <w:r w:rsidR="00541A7B">
        <w:rPr>
          <w:rFonts w:cs="Gurmukhi Sangam MN"/>
        </w:rPr>
        <w:t>Bruno</w:t>
      </w:r>
      <w:r w:rsidR="009E6DBA">
        <w:rPr>
          <w:rFonts w:cs="Gurmukhi Sangam MN"/>
        </w:rPr>
        <w:t xml:space="preserve"> und seinem pragmatischen Freund Herbert, der sich von der Weltrevolution vor allem erhofft, in den Besitz eines Fahrrades zu gelangen?</w:t>
      </w:r>
    </w:p>
    <w:p w:rsidR="00901813" w:rsidRDefault="00182BB8" w:rsidP="00825DD9">
      <w:pPr>
        <w:spacing w:line="360" w:lineRule="auto"/>
        <w:rPr>
          <w:rFonts w:cs="Gurmukhi Sangam MN"/>
        </w:rPr>
      </w:pPr>
      <w:r>
        <w:rPr>
          <w:rFonts w:cs="Gurmukhi Sangam MN"/>
        </w:rPr>
        <w:t xml:space="preserve">Nach </w:t>
      </w:r>
      <w:r w:rsidR="005E0A74">
        <w:rPr>
          <w:rFonts w:cs="Gurmukhi Sangam MN"/>
        </w:rPr>
        <w:t>„</w:t>
      </w:r>
      <w:r w:rsidR="005E0A74" w:rsidRPr="005E0A74">
        <w:rPr>
          <w:rFonts w:cs="Gurmukhi Sangam MN"/>
        </w:rPr>
        <w:t>Sein Name war Klang und Rauch“</w:t>
      </w:r>
      <w:r>
        <w:rPr>
          <w:rFonts w:cs="Gurmukhi Sangam MN"/>
        </w:rPr>
        <w:t xml:space="preserve"> (</w:t>
      </w:r>
      <w:proofErr w:type="spellStart"/>
      <w:r w:rsidR="005E0A74">
        <w:rPr>
          <w:rFonts w:cs="Gurmukhi Sangam MN"/>
        </w:rPr>
        <w:t>edition</w:t>
      </w:r>
      <w:proofErr w:type="spellEnd"/>
      <w:r w:rsidR="005E0A74">
        <w:rPr>
          <w:rFonts w:cs="Gurmukhi Sangam MN"/>
        </w:rPr>
        <w:t xml:space="preserve"> </w:t>
      </w:r>
      <w:proofErr w:type="spellStart"/>
      <w:r w:rsidR="005E0A74">
        <w:rPr>
          <w:rFonts w:cs="Gurmukhi Sangam MN"/>
        </w:rPr>
        <w:t>claus</w:t>
      </w:r>
      <w:proofErr w:type="spellEnd"/>
      <w:r w:rsidR="005E0A74">
        <w:rPr>
          <w:rFonts w:cs="Gurmukhi Sangam MN"/>
        </w:rPr>
        <w:t xml:space="preserve">, </w:t>
      </w:r>
      <w:r w:rsidR="005E0A74" w:rsidRPr="005E0A74">
        <w:rPr>
          <w:rFonts w:cs="Gurmukhi Sangam MN"/>
        </w:rPr>
        <w:t>2005</w:t>
      </w:r>
      <w:r>
        <w:rPr>
          <w:rFonts w:cs="Gurmukhi Sangam MN"/>
        </w:rPr>
        <w:t>) und</w:t>
      </w:r>
      <w:r w:rsidR="005E0A74">
        <w:rPr>
          <w:rFonts w:cs="Gurmukhi Sangam MN"/>
        </w:rPr>
        <w:t xml:space="preserve"> „</w:t>
      </w:r>
      <w:r w:rsidR="005E0A74" w:rsidRPr="005E0A74">
        <w:rPr>
          <w:rFonts w:cs="Gurmukhi Sangam MN"/>
        </w:rPr>
        <w:t xml:space="preserve">Bubble </w:t>
      </w:r>
      <w:proofErr w:type="spellStart"/>
      <w:r w:rsidR="005E0A74" w:rsidRPr="005E0A74">
        <w:rPr>
          <w:rFonts w:cs="Gurmukhi Sangam MN"/>
        </w:rPr>
        <w:t>Gum</w:t>
      </w:r>
      <w:proofErr w:type="spellEnd"/>
      <w:r w:rsidR="005E0A74" w:rsidRPr="005E0A74">
        <w:rPr>
          <w:rFonts w:cs="Gurmukhi Sangam MN"/>
        </w:rPr>
        <w:t xml:space="preserve"> 69</w:t>
      </w:r>
      <w:r w:rsidR="005E0A74">
        <w:rPr>
          <w:rFonts w:cs="Gurmukhi Sangam MN"/>
        </w:rPr>
        <w:t xml:space="preserve">“ </w:t>
      </w:r>
      <w:r>
        <w:rPr>
          <w:rFonts w:cs="Gurmukhi Sangam MN"/>
        </w:rPr>
        <w:t>(</w:t>
      </w:r>
      <w:r w:rsidR="005E0A74">
        <w:rPr>
          <w:rFonts w:cs="Gurmukhi Sangam MN"/>
        </w:rPr>
        <w:t>Eulenspiegel Verlag</w:t>
      </w:r>
      <w:r>
        <w:rPr>
          <w:rFonts w:cs="Gurmukhi Sangam MN"/>
        </w:rPr>
        <w:t>,</w:t>
      </w:r>
      <w:r w:rsidR="005E0A74">
        <w:rPr>
          <w:rFonts w:cs="Gurmukhi Sangam MN"/>
        </w:rPr>
        <w:t xml:space="preserve"> 2016) legt Becker </w:t>
      </w:r>
      <w:r>
        <w:rPr>
          <w:rFonts w:cs="Gurmukhi Sangam MN"/>
        </w:rPr>
        <w:t xml:space="preserve">mit seinem dritten Roman </w:t>
      </w:r>
      <w:r w:rsidR="005E0A74">
        <w:rPr>
          <w:rFonts w:cs="Gurmukhi Sangam MN"/>
        </w:rPr>
        <w:t>ein</w:t>
      </w:r>
      <w:r w:rsidR="00B86ED8">
        <w:rPr>
          <w:rFonts w:cs="Gurmukhi Sangam MN"/>
        </w:rPr>
        <w:t>e</w:t>
      </w:r>
      <w:r w:rsidR="005E0A74">
        <w:rPr>
          <w:rFonts w:cs="Gurmukhi Sangam MN"/>
        </w:rPr>
        <w:t xml:space="preserve"> absurd-ironische</w:t>
      </w:r>
      <w:r w:rsidR="00B86ED8">
        <w:rPr>
          <w:rFonts w:cs="Gurmukhi Sangam MN"/>
        </w:rPr>
        <w:t xml:space="preserve"> Parabel</w:t>
      </w:r>
      <w:r w:rsidR="005E0A74">
        <w:rPr>
          <w:rFonts w:cs="Gurmukhi Sangam MN"/>
        </w:rPr>
        <w:t xml:space="preserve"> </w:t>
      </w:r>
      <w:r w:rsidR="00B86ED8">
        <w:rPr>
          <w:rFonts w:cs="Gurmukhi Sangam MN"/>
        </w:rPr>
        <w:t xml:space="preserve">über die Suche nach Gerechtigkeit </w:t>
      </w:r>
      <w:r>
        <w:rPr>
          <w:rFonts w:cs="Gurmukhi Sangam MN"/>
        </w:rPr>
        <w:t>und einer besseren Welt vor – poetisch, nachdenklich und herrlich skurril.</w:t>
      </w:r>
    </w:p>
    <w:p w:rsidR="007C7CB7" w:rsidRDefault="007C7CB7" w:rsidP="00825DD9">
      <w:pPr>
        <w:spacing w:line="360" w:lineRule="auto"/>
        <w:rPr>
          <w:rFonts w:cs="Gurmukhi Sangam MN"/>
        </w:rPr>
      </w:pPr>
    </w:p>
    <w:p w:rsidR="00F953D3" w:rsidRDefault="00F953D3" w:rsidP="00825DD9">
      <w:pPr>
        <w:spacing w:line="360" w:lineRule="auto"/>
        <w:rPr>
          <w:rFonts w:cs="Gurmukhi Sangam MN"/>
          <w:b/>
          <w:bCs/>
        </w:rPr>
      </w:pPr>
      <w:r>
        <w:rPr>
          <w:rFonts w:cs="Gurmukhi Sangam MN"/>
          <w:b/>
          <w:bCs/>
        </w:rPr>
        <w:t>Langinhalt:</w:t>
      </w:r>
    </w:p>
    <w:p w:rsidR="00CF0440" w:rsidRDefault="00F953D3" w:rsidP="009B689F">
      <w:pPr>
        <w:spacing w:line="360" w:lineRule="auto"/>
        <w:rPr>
          <w:rFonts w:cs="Gurmukhi Sangam MN"/>
        </w:rPr>
      </w:pPr>
      <w:r>
        <w:rPr>
          <w:rFonts w:cs="Gurmukhi Sangam MN"/>
        </w:rPr>
        <w:t xml:space="preserve">An einem warmen Apriltag des Jahres 1927 </w:t>
      </w:r>
      <w:r w:rsidR="00B915E0">
        <w:rPr>
          <w:rFonts w:cs="Gurmukhi Sangam MN"/>
        </w:rPr>
        <w:t>schwimmt</w:t>
      </w:r>
      <w:r>
        <w:rPr>
          <w:rFonts w:cs="Gurmukhi Sangam MN"/>
        </w:rPr>
        <w:t xml:space="preserve"> Beckers fiktiver Großvater </w:t>
      </w:r>
      <w:r w:rsidR="00CB6531">
        <w:rPr>
          <w:rFonts w:cs="Gurmukhi Sangam MN"/>
        </w:rPr>
        <w:t xml:space="preserve">Bruno </w:t>
      </w:r>
      <w:r>
        <w:rPr>
          <w:rFonts w:cs="Gurmukhi Sangam MN"/>
        </w:rPr>
        <w:t xml:space="preserve">mit einer Bombe unterm Arm den </w:t>
      </w:r>
      <w:proofErr w:type="spellStart"/>
      <w:r w:rsidR="00541A7B">
        <w:rPr>
          <w:rFonts w:cs="Gurmukhi Sangam MN"/>
        </w:rPr>
        <w:t>Dorfbach</w:t>
      </w:r>
      <w:proofErr w:type="spellEnd"/>
      <w:r w:rsidR="00B915E0">
        <w:rPr>
          <w:rFonts w:cs="Gurmukhi Sangam MN"/>
        </w:rPr>
        <w:t xml:space="preserve"> hinunter</w:t>
      </w:r>
      <w:r>
        <w:rPr>
          <w:rFonts w:cs="Gurmukhi Sangam MN"/>
        </w:rPr>
        <w:t xml:space="preserve">. Sein Ziel: </w:t>
      </w:r>
      <w:r w:rsidR="009C3A72">
        <w:rPr>
          <w:rFonts w:cs="Gurmukhi Sangam MN"/>
        </w:rPr>
        <w:t>e</w:t>
      </w:r>
      <w:r>
        <w:rPr>
          <w:rFonts w:cs="Gurmukhi Sangam MN"/>
        </w:rPr>
        <w:t xml:space="preserve">ine Machtzentrale der herrschenden Klasse. </w:t>
      </w:r>
      <w:r w:rsidR="00CF0440">
        <w:rPr>
          <w:rFonts w:cs="Gurmukhi Sangam MN"/>
        </w:rPr>
        <w:t>Ein Jahr zuvor ist ein Agitator der Kommunistischen Partei in sein Dorf gekommen und hat ihn und seinen Freund Herbert überredet, in die Partei einzutreten. Entgegen dessen Behauptung, dass dadurch die Welt gerechter würde, ist die Weltrevolution bislang allerdings ausgeblieben und auch von dem versprochenen Fahrrad fehlt jede Spur.</w:t>
      </w:r>
    </w:p>
    <w:p w:rsidR="0089760C" w:rsidRDefault="0089760C" w:rsidP="009B689F">
      <w:pPr>
        <w:spacing w:line="360" w:lineRule="auto"/>
        <w:rPr>
          <w:rFonts w:cs="Gurmukhi Sangam MN"/>
        </w:rPr>
      </w:pPr>
      <w:r>
        <w:rPr>
          <w:rFonts w:cs="Gurmukhi Sangam MN"/>
        </w:rPr>
        <w:t xml:space="preserve">Während Großvater das Verbot von Dummheit für </w:t>
      </w:r>
      <w:r w:rsidR="00825DD9">
        <w:rPr>
          <w:rFonts w:cs="Gurmukhi Sangam MN"/>
        </w:rPr>
        <w:t>den</w:t>
      </w:r>
      <w:r>
        <w:rPr>
          <w:rFonts w:cs="Gurmukhi Sangam MN"/>
        </w:rPr>
        <w:t xml:space="preserve"> geeignete</w:t>
      </w:r>
      <w:r w:rsidR="00825DD9">
        <w:rPr>
          <w:rFonts w:cs="Gurmukhi Sangam MN"/>
        </w:rPr>
        <w:t>ren</w:t>
      </w:r>
      <w:r>
        <w:rPr>
          <w:rFonts w:cs="Gurmukhi Sangam MN"/>
        </w:rPr>
        <w:t xml:space="preserve"> Weg hält, die Welt zu einem besseren Ort zu machen, setzt Herbert auf </w:t>
      </w:r>
      <w:r w:rsidR="00CB6531">
        <w:rPr>
          <w:rFonts w:cs="Gurmukhi Sangam MN"/>
        </w:rPr>
        <w:t>den durchschlagenden Effekt einer Detonation. „</w:t>
      </w:r>
      <w:r w:rsidR="00CB6531" w:rsidRPr="00CB6531">
        <w:rPr>
          <w:rFonts w:cs="Gurmukhi Sangam MN"/>
        </w:rPr>
        <w:t>Der Knall ist wichtig, verstehst du?</w:t>
      </w:r>
      <w:r w:rsidR="00CB6531">
        <w:rPr>
          <w:rFonts w:cs="Gurmukhi Sangam MN"/>
        </w:rPr>
        <w:t>“, erklärt er Bruno.</w:t>
      </w:r>
      <w:r w:rsidR="00CB6531" w:rsidRPr="00CB6531">
        <w:rPr>
          <w:rFonts w:cs="Gurmukhi Sangam MN"/>
        </w:rPr>
        <w:t xml:space="preserve"> </w:t>
      </w:r>
      <w:r w:rsidR="00CB6531">
        <w:rPr>
          <w:rFonts w:cs="Gurmukhi Sangam MN"/>
        </w:rPr>
        <w:t>„</w:t>
      </w:r>
      <w:r w:rsidR="00CB6531" w:rsidRPr="00CB6531">
        <w:rPr>
          <w:rFonts w:cs="Gurmukhi Sangam MN"/>
        </w:rPr>
        <w:t>Von einer Bombe erf</w:t>
      </w:r>
      <w:r w:rsidR="00541A7B">
        <w:rPr>
          <w:rFonts w:cs="Gurmukhi Sangam MN"/>
        </w:rPr>
        <w:t>ä</w:t>
      </w:r>
      <w:r w:rsidR="00CB6531" w:rsidRPr="00CB6531">
        <w:rPr>
          <w:rFonts w:cs="Gurmukhi Sangam MN"/>
        </w:rPr>
        <w:t>hrt jeder. Mit einer Bombe f</w:t>
      </w:r>
      <w:r w:rsidR="00541A7B">
        <w:rPr>
          <w:rFonts w:cs="Gurmukhi Sangam MN"/>
        </w:rPr>
        <w:t>ä</w:t>
      </w:r>
      <w:r w:rsidR="00CB6531" w:rsidRPr="00CB6531">
        <w:rPr>
          <w:rFonts w:cs="Gurmukhi Sangam MN"/>
        </w:rPr>
        <w:t>ngt es an. Der Rest kommt von alleine. Es ist wie bei den H</w:t>
      </w:r>
      <w:r w:rsidR="00541A7B">
        <w:rPr>
          <w:rFonts w:cs="Gurmukhi Sangam MN"/>
        </w:rPr>
        <w:t>ü</w:t>
      </w:r>
      <w:r w:rsidR="00CB6531" w:rsidRPr="00CB6531">
        <w:rPr>
          <w:rFonts w:cs="Gurmukhi Sangam MN"/>
        </w:rPr>
        <w:t>hnern. Erst muss ich sie schlachten, dann kann ich sie essen.</w:t>
      </w:r>
      <w:r w:rsidR="00CB6531">
        <w:rPr>
          <w:rFonts w:cs="Gurmukhi Sangam MN"/>
        </w:rPr>
        <w:t>“</w:t>
      </w:r>
    </w:p>
    <w:p w:rsidR="00CB6531" w:rsidRDefault="00CB6531" w:rsidP="009B689F">
      <w:pPr>
        <w:spacing w:line="360" w:lineRule="auto"/>
        <w:rPr>
          <w:rFonts w:cs="Gurmukhi Sangam MN"/>
        </w:rPr>
      </w:pPr>
      <w:r>
        <w:rPr>
          <w:rFonts w:cs="Gurmukhi Sangam MN"/>
        </w:rPr>
        <w:lastRenderedPageBreak/>
        <w:t xml:space="preserve">Doch die im Nachbarort gezündete Bombe richtet lediglich leichten Sachschaden an einer Rathaustreppe an. Zusammen mit </w:t>
      </w:r>
      <w:r w:rsidR="003E4957">
        <w:rPr>
          <w:rFonts w:cs="Gurmukhi Sangam MN"/>
        </w:rPr>
        <w:t>seiner neuen Freundin Else</w:t>
      </w:r>
      <w:r w:rsidR="00DB6869">
        <w:rPr>
          <w:rFonts w:cs="Gurmukhi Sangam MN"/>
        </w:rPr>
        <w:t>, die erfolglos versucht hat, ihn von dem Anschlag abzuhalten,</w:t>
      </w:r>
      <w:r w:rsidR="003E4957">
        <w:rPr>
          <w:rFonts w:cs="Gurmukhi Sangam MN"/>
        </w:rPr>
        <w:t xml:space="preserve"> flüchtet Bruno mit dem Zug nach Wien</w:t>
      </w:r>
      <w:r w:rsidR="00C522B7">
        <w:rPr>
          <w:rFonts w:cs="Gurmukhi Sangam MN"/>
        </w:rPr>
        <w:t>. Dort gerät er in die Fänge der Kommunistischen Partei</w:t>
      </w:r>
      <w:r w:rsidR="00825DD9">
        <w:rPr>
          <w:rFonts w:cs="Gurmukhi Sangam MN"/>
        </w:rPr>
        <w:t>. Für den „Schutz in der Illegalität“ verlangen</w:t>
      </w:r>
      <w:r w:rsidR="00EA1B10">
        <w:rPr>
          <w:rFonts w:cs="Gurmukhi Sangam MN"/>
        </w:rPr>
        <w:t xml:space="preserve"> Genosse Schmidt und Genossin Olga von ihm</w:t>
      </w:r>
      <w:r w:rsidR="00C522B7">
        <w:rPr>
          <w:rFonts w:cs="Gurmukhi Sangam MN"/>
        </w:rPr>
        <w:t xml:space="preserve">, </w:t>
      </w:r>
      <w:r w:rsidR="003E4957">
        <w:rPr>
          <w:rFonts w:cs="Gurmukhi Sangam MN"/>
        </w:rPr>
        <w:t xml:space="preserve">den Stephansdom </w:t>
      </w:r>
      <w:r w:rsidR="00C522B7">
        <w:rPr>
          <w:rFonts w:cs="Gurmukhi Sangam MN"/>
        </w:rPr>
        <w:t xml:space="preserve">zu </w:t>
      </w:r>
      <w:r w:rsidR="003E4957">
        <w:rPr>
          <w:rFonts w:cs="Gurmukhi Sangam MN"/>
        </w:rPr>
        <w:t>sprengen</w:t>
      </w:r>
      <w:r w:rsidR="00C522B7">
        <w:rPr>
          <w:rFonts w:cs="Gurmukhi Sangam MN"/>
        </w:rPr>
        <w:t>.</w:t>
      </w:r>
    </w:p>
    <w:p w:rsidR="00286C0A" w:rsidRDefault="00DB6869" w:rsidP="009B689F">
      <w:pPr>
        <w:spacing w:line="360" w:lineRule="auto"/>
        <w:rPr>
          <w:rFonts w:cs="Gurmukhi Sangam MN"/>
        </w:rPr>
      </w:pPr>
      <w:r>
        <w:rPr>
          <w:rFonts w:cs="Gurmukhi Sangam MN"/>
        </w:rPr>
        <w:t xml:space="preserve">Aber Bruno ist kein Terrorist und auch kein Mörder, und so scheitert nicht nur der </w:t>
      </w:r>
      <w:r w:rsidR="00C522B7">
        <w:rPr>
          <w:rFonts w:cs="Gurmukhi Sangam MN"/>
        </w:rPr>
        <w:t>Anschlag auf den Stephansdom, sondern auch das Attentat auf einen abtrünnigen Genossen in Venedig, den er liquidieren soll, um doch noch seine Loyalität zu beweisen.</w:t>
      </w:r>
    </w:p>
    <w:p w:rsidR="001A300E" w:rsidRDefault="00825DD9" w:rsidP="009B689F">
      <w:pPr>
        <w:spacing w:line="360" w:lineRule="auto"/>
        <w:rPr>
          <w:rFonts w:cs="Gurmukhi Sangam MN"/>
        </w:rPr>
      </w:pPr>
      <w:r>
        <w:rPr>
          <w:rFonts w:cs="Gurmukhi Sangam MN"/>
        </w:rPr>
        <w:t>Else und Bruno landen schließlich</w:t>
      </w:r>
      <w:r w:rsidR="00EA1B10">
        <w:rPr>
          <w:rFonts w:cs="Gurmukhi Sangam MN"/>
        </w:rPr>
        <w:t xml:space="preserve"> vorm Parteigericht im Karl-Liebknecht-Haus in Berlin</w:t>
      </w:r>
      <w:r>
        <w:rPr>
          <w:rFonts w:cs="Gurmukhi Sangam MN"/>
        </w:rPr>
        <w:t>, wo es zum Showdown kommt.</w:t>
      </w:r>
    </w:p>
    <w:p w:rsidR="00F953D3" w:rsidRPr="00F953D3" w:rsidRDefault="00F953D3" w:rsidP="009B689F">
      <w:pPr>
        <w:spacing w:line="360" w:lineRule="auto"/>
        <w:rPr>
          <w:rFonts w:cs="Gurmukhi Sangam MN"/>
        </w:rPr>
      </w:pPr>
    </w:p>
    <w:p w:rsidR="009B689F" w:rsidRPr="004E1F4D" w:rsidRDefault="004853F4" w:rsidP="009B689F">
      <w:pPr>
        <w:spacing w:line="360" w:lineRule="auto"/>
        <w:rPr>
          <w:rFonts w:cs="Gurmukhi Sangam MN"/>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6" type="#_x0000_t75" alt="Ein Bild, das Person, Anzug, Kleidung, Mann enthält.&#13;&#13;&#13;&#13;&#13;&#10;&#13;&#13;&#13;&#13;&#13;&#10;Automatisch generierte Beschreibung" style="position:absolute;margin-left:.65pt;margin-top:243.15pt;width:127.05pt;height:84.65pt;z-index:251660288;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7" o:title="Ein Bild, das Person, Anzug, Kleidung, Mann enthält"/>
            <w10:wrap type="square" anchorx="margin" anchory="margin"/>
          </v:shape>
        </w:pict>
      </w:r>
      <w:r w:rsidR="009B689F" w:rsidRPr="004E1F4D">
        <w:rPr>
          <w:rFonts w:cs="Gurmukhi Sangam MN"/>
          <w:b/>
          <w:bCs/>
        </w:rPr>
        <w:t>Über den Autor:</w:t>
      </w:r>
    </w:p>
    <w:p w:rsidR="009B689F" w:rsidRDefault="009B689F" w:rsidP="009B689F">
      <w:pPr>
        <w:spacing w:line="360" w:lineRule="auto"/>
        <w:rPr>
          <w:rFonts w:cs="Gurmukhi Sangam MN"/>
          <w:noProof/>
        </w:rPr>
      </w:pPr>
      <w:r w:rsidRPr="008333B0">
        <w:rPr>
          <w:rFonts w:cs="Gurmukhi Sangam MN"/>
          <w:b/>
          <w:bCs/>
          <w:noProof/>
        </w:rPr>
        <w:t>Lothar Becker</w:t>
      </w:r>
      <w:r w:rsidRPr="008333B0">
        <w:rPr>
          <w:rFonts w:cs="Gurmukhi Sangam MN"/>
          <w:noProof/>
        </w:rPr>
        <w:t>, Jahrgang 1959, veröffentlichte zahlreiche Erzählungen und Romane. Zuletzt erschien 2016 im Eulenspiegel Verlag sein Roman »Bubble Gum 69« über eine Kindheit in einer ostdeutschen Kleinstadt. 2006 gehörte er zu den Finalisten des MDR-Literaturwettbewerbes. Außerdem textet und komponiert er Musicals. 2007 gewann er mit »Elecs Geheimnis« den bundesweiten Schülermusical-Wettbewerb. Becker ist verheiratet, Vater von zwei Töchtern und arbeitet als Sozialpädagoge in der Offenen Jugendarbeit.</w:t>
      </w:r>
    </w:p>
    <w:p w:rsidR="009B689F" w:rsidRPr="00354D21" w:rsidRDefault="009B689F" w:rsidP="009B689F">
      <w:pPr>
        <w:spacing w:line="360" w:lineRule="auto"/>
        <w:rPr>
          <w:rFonts w:cs="Gurmukhi Sangam MN"/>
        </w:rPr>
      </w:pPr>
    </w:p>
    <w:p w:rsidR="009B689F" w:rsidRPr="00354D21" w:rsidRDefault="009B689F" w:rsidP="009B689F">
      <w:pPr>
        <w:spacing w:line="360" w:lineRule="auto"/>
        <w:rPr>
          <w:rFonts w:cs="Gurmukhi Sangam MN"/>
          <w:b/>
        </w:rPr>
      </w:pPr>
      <w:r w:rsidRPr="00354D21">
        <w:rPr>
          <w:rFonts w:cs="Gurmukhi Sangam MN"/>
          <w:b/>
        </w:rPr>
        <w:t>Kontakt f</w:t>
      </w:r>
      <w:r w:rsidRPr="00354D21">
        <w:rPr>
          <w:rFonts w:cs="Cambria"/>
          <w:b/>
        </w:rPr>
        <w:t>ü</w:t>
      </w:r>
      <w:r w:rsidRPr="00354D21">
        <w:rPr>
          <w:rFonts w:cs="Gurmukhi Sangam MN"/>
          <w:b/>
        </w:rPr>
        <w:t>r weitere Informationen:</w:t>
      </w:r>
    </w:p>
    <w:p w:rsidR="009B689F" w:rsidRDefault="009B689F" w:rsidP="009B689F">
      <w:pPr>
        <w:spacing w:line="360" w:lineRule="auto"/>
        <w:rPr>
          <w:rFonts w:cs="Gurmukhi Sangam MN"/>
        </w:rPr>
      </w:pPr>
      <w:r>
        <w:rPr>
          <w:rFonts w:cs="Gurmukhi Sangam MN"/>
        </w:rPr>
        <w:t>Carpathia Verlag GmbH</w:t>
      </w:r>
    </w:p>
    <w:p w:rsidR="009B689F" w:rsidRDefault="009B689F" w:rsidP="009B689F">
      <w:pPr>
        <w:spacing w:line="360" w:lineRule="auto"/>
        <w:rPr>
          <w:rFonts w:cs="Gurmukhi Sangam MN"/>
        </w:rPr>
      </w:pPr>
      <w:r w:rsidRPr="00354D21">
        <w:rPr>
          <w:rFonts w:cs="Gurmukhi Sangam MN"/>
        </w:rPr>
        <w:t>Robert S. Plaul</w:t>
      </w:r>
    </w:p>
    <w:p w:rsidR="009B689F" w:rsidRDefault="009B689F" w:rsidP="009B689F">
      <w:pPr>
        <w:spacing w:line="360" w:lineRule="auto"/>
        <w:rPr>
          <w:rFonts w:cs="Gurmukhi Sangam MN"/>
        </w:rPr>
      </w:pPr>
      <w:proofErr w:type="spellStart"/>
      <w:r>
        <w:rPr>
          <w:rFonts w:cs="Gurmukhi Sangam MN"/>
        </w:rPr>
        <w:t>Mittenwalder</w:t>
      </w:r>
      <w:proofErr w:type="spellEnd"/>
      <w:r>
        <w:rPr>
          <w:rFonts w:cs="Gurmukhi Sangam MN"/>
        </w:rPr>
        <w:t xml:space="preserve"> Str. 17</w:t>
      </w:r>
    </w:p>
    <w:p w:rsidR="009B689F" w:rsidRPr="00354D21" w:rsidRDefault="009B689F" w:rsidP="009B689F">
      <w:pPr>
        <w:spacing w:line="360" w:lineRule="auto"/>
        <w:rPr>
          <w:rFonts w:cs="Gurmukhi Sangam MN"/>
        </w:rPr>
      </w:pPr>
      <w:r>
        <w:rPr>
          <w:rFonts w:cs="Gurmukhi Sangam MN"/>
        </w:rPr>
        <w:t>10961 Berlin</w:t>
      </w:r>
    </w:p>
    <w:p w:rsidR="009B689F" w:rsidRPr="00C0521B" w:rsidRDefault="009B689F" w:rsidP="009B689F">
      <w:pPr>
        <w:spacing w:line="360" w:lineRule="auto"/>
        <w:rPr>
          <w:rFonts w:cs="Gurmukhi Sangam MN"/>
        </w:rPr>
      </w:pPr>
      <w:r w:rsidRPr="00C0521B">
        <w:rPr>
          <w:rFonts w:cs="Gurmukhi Sangam MN"/>
        </w:rPr>
        <w:t>Tel: 030-69565823 / Fax: 030-69565824</w:t>
      </w:r>
    </w:p>
    <w:p w:rsidR="009B689F" w:rsidRPr="00354D21" w:rsidRDefault="004853F4" w:rsidP="009B689F">
      <w:pPr>
        <w:spacing w:line="360" w:lineRule="auto"/>
        <w:rPr>
          <w:rFonts w:cs="Gurmukhi Sangam MN"/>
        </w:rPr>
      </w:pPr>
      <w:hyperlink r:id="rId8" w:history="1">
        <w:r w:rsidR="009B689F" w:rsidRPr="00DD3687">
          <w:rPr>
            <w:rStyle w:val="Hyperlink"/>
            <w:rFonts w:cs="Gurmukhi Sangam MN"/>
          </w:rPr>
          <w:t>presse@carpathia-verlag.de</w:t>
        </w:r>
      </w:hyperlink>
    </w:p>
    <w:p w:rsidR="009B689F" w:rsidRDefault="004853F4" w:rsidP="009B689F">
      <w:pPr>
        <w:spacing w:line="360" w:lineRule="auto"/>
        <w:rPr>
          <w:rStyle w:val="Hyperlink"/>
          <w:rFonts w:cs="Gurmukhi Sangam MN"/>
        </w:rPr>
      </w:pPr>
      <w:hyperlink r:id="rId9" w:history="1">
        <w:r w:rsidR="009B689F" w:rsidRPr="006A75CF">
          <w:rPr>
            <w:rStyle w:val="Hyperlink"/>
            <w:rFonts w:cs="Gurmukhi Sangam MN"/>
          </w:rPr>
          <w:t>www.carpathia-verlag.de</w:t>
        </w:r>
      </w:hyperlink>
    </w:p>
    <w:p w:rsidR="009B689F" w:rsidRDefault="009B689F" w:rsidP="009B689F">
      <w:pPr>
        <w:spacing w:line="360" w:lineRule="auto"/>
        <w:rPr>
          <w:rFonts w:cs="Gurmukhi Sangam MN"/>
        </w:rPr>
      </w:pPr>
    </w:p>
    <w:p w:rsidR="00286C0A" w:rsidRPr="00182BB8" w:rsidRDefault="009B689F" w:rsidP="00182BB8">
      <w:pPr>
        <w:spacing w:line="360" w:lineRule="auto"/>
        <w:rPr>
          <w:rFonts w:cs="Gurmukhi Sangam MN"/>
          <w:i/>
          <w:iCs/>
          <w:color w:val="0563C1"/>
          <w:u w:val="single"/>
        </w:rPr>
      </w:pPr>
      <w:r w:rsidRPr="00E90B0F">
        <w:rPr>
          <w:rFonts w:cs="Gurmukhi Sangam MN"/>
          <w:i/>
          <w:iCs/>
        </w:rPr>
        <w:t>Gerne schicken wir Ihnen ein Rezensionsexemplar und/oder eine PDF-Datei und vermitteln den Kontakt zum Autor für Ihre Interviewwünsche.</w:t>
      </w:r>
    </w:p>
    <w:sectPr w:rsidR="00286C0A" w:rsidRPr="00182BB8" w:rsidSect="00CD245D">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853F4" w:rsidRDefault="004853F4">
      <w:r>
        <w:separator/>
      </w:r>
    </w:p>
  </w:endnote>
  <w:endnote w:type="continuationSeparator" w:id="0">
    <w:p w:rsidR="004853F4" w:rsidRDefault="0048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ux Libertine O">
    <w:panose1 w:val="02000503000000000000"/>
    <w:charset w:val="00"/>
    <w:family w:val="auto"/>
    <w:pitch w:val="variable"/>
    <w:sig w:usb0="E0000AFF" w:usb1="5200E5FB" w:usb2="02000020" w:usb3="00000000" w:csb0="000001BF" w:csb1="00000000"/>
  </w:font>
  <w:font w:name="Gurmukhi Sangam MN">
    <w:panose1 w:val="02000400000000000000"/>
    <w:charset w:val="00"/>
    <w:family w:val="auto"/>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485F" w:rsidRDefault="004853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485F" w:rsidRDefault="004853F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485F" w:rsidRDefault="004853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853F4" w:rsidRDefault="004853F4">
      <w:r>
        <w:separator/>
      </w:r>
    </w:p>
  </w:footnote>
  <w:footnote w:type="continuationSeparator" w:id="0">
    <w:p w:rsidR="004853F4" w:rsidRDefault="00485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485F" w:rsidRDefault="004853F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54D21" w:rsidRDefault="004853F4" w:rsidP="00354D21">
    <w:pPr>
      <w:pStyle w:val="Kopfzeile"/>
      <w:jc w:val="right"/>
    </w:pPr>
    <w:r>
      <w:rPr>
        <w:rFonts w:ascii="Times New Roman" w:eastAsia="Times New Roman" w:hAnsi="Times New Roman"/>
        <w:noProof/>
        <w:lang w:eastAsia="de-DE"/>
      </w:rPr>
      <w:pict w14:anchorId="02D6E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5" type="#_x0000_t75" alt="" style="width:170.2pt;height:48.85pt;visibility:visible;mso-wrap-style:square;mso-width-percent:0;mso-height-percent:0;mso-width-percent:0;mso-height-percent:0">
          <v:imagedata r:id="rId1" o:title=""/>
          <o:lock v:ext="edit" rotation="t" cropping="t" verticies="t"/>
        </v:shape>
      </w:pict>
    </w:r>
  </w:p>
  <w:p w:rsidR="00471C09" w:rsidRDefault="004853F4" w:rsidP="00354D21">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485F" w:rsidRDefault="004853F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9"/>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F"/>
    <w:rsid w:val="000A7CA7"/>
    <w:rsid w:val="00182BB8"/>
    <w:rsid w:val="00187122"/>
    <w:rsid w:val="001A300E"/>
    <w:rsid w:val="001E14A5"/>
    <w:rsid w:val="00204BB7"/>
    <w:rsid w:val="00237CAE"/>
    <w:rsid w:val="00286C0A"/>
    <w:rsid w:val="002D6E47"/>
    <w:rsid w:val="00385226"/>
    <w:rsid w:val="00390FF1"/>
    <w:rsid w:val="003B14F9"/>
    <w:rsid w:val="003E4957"/>
    <w:rsid w:val="00476A56"/>
    <w:rsid w:val="004853F4"/>
    <w:rsid w:val="0053676E"/>
    <w:rsid w:val="00541A7B"/>
    <w:rsid w:val="005E0A74"/>
    <w:rsid w:val="006C6CA1"/>
    <w:rsid w:val="007B7B1E"/>
    <w:rsid w:val="007C7CB7"/>
    <w:rsid w:val="00814958"/>
    <w:rsid w:val="00825DD9"/>
    <w:rsid w:val="00850F42"/>
    <w:rsid w:val="00886B6B"/>
    <w:rsid w:val="00893F9B"/>
    <w:rsid w:val="00896DC6"/>
    <w:rsid w:val="0089760C"/>
    <w:rsid w:val="008A1D2A"/>
    <w:rsid w:val="008A74AF"/>
    <w:rsid w:val="00901813"/>
    <w:rsid w:val="00966C4E"/>
    <w:rsid w:val="009B3F17"/>
    <w:rsid w:val="009B689F"/>
    <w:rsid w:val="009C3A72"/>
    <w:rsid w:val="009E6DBA"/>
    <w:rsid w:val="00A25655"/>
    <w:rsid w:val="00AB184D"/>
    <w:rsid w:val="00B5559C"/>
    <w:rsid w:val="00B723A7"/>
    <w:rsid w:val="00B86ED8"/>
    <w:rsid w:val="00B915E0"/>
    <w:rsid w:val="00B93BF3"/>
    <w:rsid w:val="00C31472"/>
    <w:rsid w:val="00C522B7"/>
    <w:rsid w:val="00CB6531"/>
    <w:rsid w:val="00CD245D"/>
    <w:rsid w:val="00CF0440"/>
    <w:rsid w:val="00D417C2"/>
    <w:rsid w:val="00D46C07"/>
    <w:rsid w:val="00D8012B"/>
    <w:rsid w:val="00D86D8F"/>
    <w:rsid w:val="00DB6869"/>
    <w:rsid w:val="00E1169B"/>
    <w:rsid w:val="00E87237"/>
    <w:rsid w:val="00EA1B10"/>
    <w:rsid w:val="00EB0E20"/>
    <w:rsid w:val="00F953D3"/>
    <w:rsid w:val="00FE3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8F71F5-7539-1C4E-B194-0D168199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9B689F"/>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peisekartentext">
    <w:name w:val="Speisekartentext"/>
    <w:basedOn w:val="Standard"/>
    <w:rsid w:val="00FE384A"/>
    <w:rPr>
      <w:rFonts w:ascii="Linux Libertine O" w:hAnsi="Linux Libertine O"/>
    </w:rPr>
  </w:style>
  <w:style w:type="paragraph" w:customStyle="1" w:styleId="Speisekartenvariante">
    <w:name w:val="Speisekartenvariante"/>
    <w:basedOn w:val="Speisekartentext"/>
    <w:rsid w:val="00FE384A"/>
    <w:pPr>
      <w:spacing w:before="240" w:after="240"/>
      <w:jc w:val="right"/>
    </w:pPr>
    <w:rPr>
      <w:sz w:val="20"/>
    </w:rPr>
  </w:style>
  <w:style w:type="paragraph" w:customStyle="1" w:styleId="Speisekartentitel">
    <w:name w:val="Speisekartentitel"/>
    <w:basedOn w:val="Speisekartentext"/>
    <w:rsid w:val="00FE384A"/>
    <w:pPr>
      <w:jc w:val="center"/>
    </w:pPr>
    <w:rPr>
      <w:sz w:val="32"/>
    </w:rPr>
  </w:style>
  <w:style w:type="paragraph" w:customStyle="1" w:styleId="Speisekarten-Beschreibung">
    <w:name w:val="Speisekarten-Beschreibung"/>
    <w:basedOn w:val="Speisekartentext"/>
    <w:rsid w:val="00FE384A"/>
    <w:rPr>
      <w:i/>
    </w:rPr>
  </w:style>
  <w:style w:type="character" w:styleId="Hervorhebung">
    <w:name w:val="Emphasis"/>
    <w:uiPriority w:val="99"/>
    <w:rsid w:val="00385226"/>
    <w:rPr>
      <w:rFonts w:ascii="Times New Roman" w:hAnsi="Times New Roman" w:cs="Times New Roman"/>
      <w:i/>
      <w:iCs/>
    </w:rPr>
  </w:style>
  <w:style w:type="paragraph" w:customStyle="1" w:styleId="Zeitungszitat-h1">
    <w:name w:val="Zeitungszitat-h1"/>
    <w:basedOn w:val="Standard"/>
    <w:qFormat/>
    <w:rsid w:val="00850F42"/>
    <w:pPr>
      <w:spacing w:line="276" w:lineRule="auto"/>
      <w:ind w:left="567" w:right="567" w:firstLine="340"/>
    </w:pPr>
    <w:rPr>
      <w:rFonts w:eastAsia="Times New Roman" w:cs="Calibri"/>
      <w:b/>
      <w:sz w:val="28"/>
      <w:szCs w:val="22"/>
    </w:rPr>
  </w:style>
  <w:style w:type="paragraph" w:customStyle="1" w:styleId="Zeitungszitat-h2">
    <w:name w:val="Zeitungszitat-h2"/>
    <w:basedOn w:val="Standard"/>
    <w:qFormat/>
    <w:rsid w:val="00850F42"/>
    <w:pPr>
      <w:spacing w:line="276" w:lineRule="auto"/>
      <w:ind w:left="567" w:right="567" w:firstLine="340"/>
    </w:pPr>
    <w:rPr>
      <w:rFonts w:eastAsia="Times New Roman" w:cs="Calibri"/>
      <w:b/>
      <w:sz w:val="22"/>
      <w:szCs w:val="22"/>
    </w:rPr>
  </w:style>
  <w:style w:type="paragraph" w:customStyle="1" w:styleId="Standard-1">
    <w:name w:val="Standard-1"/>
    <w:basedOn w:val="Standard"/>
    <w:next w:val="Standard"/>
    <w:qFormat/>
    <w:rsid w:val="00850F42"/>
    <w:pPr>
      <w:spacing w:line="276" w:lineRule="auto"/>
    </w:pPr>
    <w:rPr>
      <w:rFonts w:eastAsia="Times New Roman" w:cs="Calibri"/>
      <w:sz w:val="22"/>
      <w:szCs w:val="22"/>
    </w:rPr>
  </w:style>
  <w:style w:type="character" w:styleId="Hyperlink">
    <w:name w:val="Hyperlink"/>
    <w:uiPriority w:val="99"/>
    <w:unhideWhenUsed/>
    <w:rsid w:val="009B689F"/>
    <w:rPr>
      <w:color w:val="0563C1"/>
      <w:u w:val="single"/>
    </w:rPr>
  </w:style>
  <w:style w:type="paragraph" w:styleId="Kopfzeile">
    <w:name w:val="header"/>
    <w:basedOn w:val="Standard"/>
    <w:link w:val="KopfzeileZchn"/>
    <w:uiPriority w:val="99"/>
    <w:unhideWhenUsed/>
    <w:rsid w:val="009B689F"/>
    <w:pPr>
      <w:tabs>
        <w:tab w:val="center" w:pos="4536"/>
        <w:tab w:val="right" w:pos="9072"/>
      </w:tabs>
    </w:pPr>
  </w:style>
  <w:style w:type="character" w:customStyle="1" w:styleId="KopfzeileZchn">
    <w:name w:val="Kopfzeile Zchn"/>
    <w:basedOn w:val="Absatz-Standardschriftart"/>
    <w:link w:val="Kopfzeile"/>
    <w:uiPriority w:val="99"/>
    <w:rsid w:val="009B689F"/>
  </w:style>
  <w:style w:type="paragraph" w:styleId="Fuzeile">
    <w:name w:val="footer"/>
    <w:basedOn w:val="Standard"/>
    <w:link w:val="FuzeileZchn"/>
    <w:uiPriority w:val="99"/>
    <w:unhideWhenUsed/>
    <w:rsid w:val="009B689F"/>
    <w:pPr>
      <w:tabs>
        <w:tab w:val="center" w:pos="4536"/>
        <w:tab w:val="right" w:pos="9072"/>
      </w:tabs>
    </w:pPr>
  </w:style>
  <w:style w:type="character" w:customStyle="1" w:styleId="FuzeileZchn">
    <w:name w:val="Fußzeile Zchn"/>
    <w:basedOn w:val="Absatz-Standardschriftart"/>
    <w:link w:val="Fuzeile"/>
    <w:uiPriority w:val="99"/>
    <w:rsid w:val="009B6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540728">
      <w:bodyDiv w:val="1"/>
      <w:marLeft w:val="0"/>
      <w:marRight w:val="0"/>
      <w:marTop w:val="0"/>
      <w:marBottom w:val="0"/>
      <w:divBdr>
        <w:top w:val="none" w:sz="0" w:space="0" w:color="auto"/>
        <w:left w:val="none" w:sz="0" w:space="0" w:color="auto"/>
        <w:bottom w:val="none" w:sz="0" w:space="0" w:color="auto"/>
        <w:right w:val="none" w:sz="0" w:space="0" w:color="auto"/>
      </w:divBdr>
      <w:divsChild>
        <w:div w:id="496305551">
          <w:marLeft w:val="0"/>
          <w:marRight w:val="0"/>
          <w:marTop w:val="0"/>
          <w:marBottom w:val="0"/>
          <w:divBdr>
            <w:top w:val="none" w:sz="0" w:space="0" w:color="auto"/>
            <w:left w:val="none" w:sz="0" w:space="0" w:color="auto"/>
            <w:bottom w:val="none" w:sz="0" w:space="0" w:color="auto"/>
            <w:right w:val="none" w:sz="0" w:space="0" w:color="auto"/>
          </w:divBdr>
          <w:divsChild>
            <w:div w:id="534847521">
              <w:marLeft w:val="0"/>
              <w:marRight w:val="0"/>
              <w:marTop w:val="0"/>
              <w:marBottom w:val="0"/>
              <w:divBdr>
                <w:top w:val="none" w:sz="0" w:space="0" w:color="auto"/>
                <w:left w:val="none" w:sz="0" w:space="0" w:color="auto"/>
                <w:bottom w:val="none" w:sz="0" w:space="0" w:color="auto"/>
                <w:right w:val="none" w:sz="0" w:space="0" w:color="auto"/>
              </w:divBdr>
              <w:divsChild>
                <w:div w:id="14737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22082">
      <w:bodyDiv w:val="1"/>
      <w:marLeft w:val="0"/>
      <w:marRight w:val="0"/>
      <w:marTop w:val="0"/>
      <w:marBottom w:val="0"/>
      <w:divBdr>
        <w:top w:val="none" w:sz="0" w:space="0" w:color="auto"/>
        <w:left w:val="none" w:sz="0" w:space="0" w:color="auto"/>
        <w:bottom w:val="none" w:sz="0" w:space="0" w:color="auto"/>
        <w:right w:val="none" w:sz="0" w:space="0" w:color="auto"/>
      </w:divBdr>
    </w:div>
    <w:div w:id="1621959784">
      <w:bodyDiv w:val="1"/>
      <w:marLeft w:val="0"/>
      <w:marRight w:val="0"/>
      <w:marTop w:val="0"/>
      <w:marBottom w:val="0"/>
      <w:divBdr>
        <w:top w:val="none" w:sz="0" w:space="0" w:color="auto"/>
        <w:left w:val="none" w:sz="0" w:space="0" w:color="auto"/>
        <w:bottom w:val="none" w:sz="0" w:space="0" w:color="auto"/>
        <w:right w:val="none" w:sz="0" w:space="0" w:color="auto"/>
      </w:divBdr>
      <w:divsChild>
        <w:div w:id="874001411">
          <w:marLeft w:val="0"/>
          <w:marRight w:val="0"/>
          <w:marTop w:val="0"/>
          <w:marBottom w:val="0"/>
          <w:divBdr>
            <w:top w:val="none" w:sz="0" w:space="0" w:color="auto"/>
            <w:left w:val="none" w:sz="0" w:space="0" w:color="auto"/>
            <w:bottom w:val="none" w:sz="0" w:space="0" w:color="auto"/>
            <w:right w:val="none" w:sz="0" w:space="0" w:color="auto"/>
          </w:divBdr>
          <w:divsChild>
            <w:div w:id="162282381">
              <w:marLeft w:val="0"/>
              <w:marRight w:val="0"/>
              <w:marTop w:val="0"/>
              <w:marBottom w:val="0"/>
              <w:divBdr>
                <w:top w:val="none" w:sz="0" w:space="0" w:color="auto"/>
                <w:left w:val="none" w:sz="0" w:space="0" w:color="auto"/>
                <w:bottom w:val="none" w:sz="0" w:space="0" w:color="auto"/>
                <w:right w:val="none" w:sz="0" w:space="0" w:color="auto"/>
              </w:divBdr>
              <w:divsChild>
                <w:div w:id="130928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93329">
      <w:bodyDiv w:val="1"/>
      <w:marLeft w:val="0"/>
      <w:marRight w:val="0"/>
      <w:marTop w:val="0"/>
      <w:marBottom w:val="0"/>
      <w:divBdr>
        <w:top w:val="none" w:sz="0" w:space="0" w:color="auto"/>
        <w:left w:val="none" w:sz="0" w:space="0" w:color="auto"/>
        <w:bottom w:val="none" w:sz="0" w:space="0" w:color="auto"/>
        <w:right w:val="none" w:sz="0" w:space="0" w:color="auto"/>
      </w:divBdr>
      <w:divsChild>
        <w:div w:id="1457942278">
          <w:marLeft w:val="0"/>
          <w:marRight w:val="0"/>
          <w:marTop w:val="0"/>
          <w:marBottom w:val="0"/>
          <w:divBdr>
            <w:top w:val="none" w:sz="0" w:space="0" w:color="auto"/>
            <w:left w:val="none" w:sz="0" w:space="0" w:color="auto"/>
            <w:bottom w:val="none" w:sz="0" w:space="0" w:color="auto"/>
            <w:right w:val="none" w:sz="0" w:space="0" w:color="auto"/>
          </w:divBdr>
          <w:divsChild>
            <w:div w:id="2111536539">
              <w:marLeft w:val="0"/>
              <w:marRight w:val="0"/>
              <w:marTop w:val="0"/>
              <w:marBottom w:val="0"/>
              <w:divBdr>
                <w:top w:val="none" w:sz="0" w:space="0" w:color="auto"/>
                <w:left w:val="none" w:sz="0" w:space="0" w:color="auto"/>
                <w:bottom w:val="none" w:sz="0" w:space="0" w:color="auto"/>
                <w:right w:val="none" w:sz="0" w:space="0" w:color="auto"/>
              </w:divBdr>
              <w:divsChild>
                <w:div w:id="10810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22023">
      <w:bodyDiv w:val="1"/>
      <w:marLeft w:val="0"/>
      <w:marRight w:val="0"/>
      <w:marTop w:val="0"/>
      <w:marBottom w:val="0"/>
      <w:divBdr>
        <w:top w:val="none" w:sz="0" w:space="0" w:color="auto"/>
        <w:left w:val="none" w:sz="0" w:space="0" w:color="auto"/>
        <w:bottom w:val="none" w:sz="0" w:space="0" w:color="auto"/>
        <w:right w:val="none" w:sz="0" w:space="0" w:color="auto"/>
      </w:divBdr>
      <w:divsChild>
        <w:div w:id="1025907283">
          <w:marLeft w:val="0"/>
          <w:marRight w:val="0"/>
          <w:marTop w:val="0"/>
          <w:marBottom w:val="0"/>
          <w:divBdr>
            <w:top w:val="none" w:sz="0" w:space="0" w:color="auto"/>
            <w:left w:val="none" w:sz="0" w:space="0" w:color="auto"/>
            <w:bottom w:val="none" w:sz="0" w:space="0" w:color="auto"/>
            <w:right w:val="none" w:sz="0" w:space="0" w:color="auto"/>
          </w:divBdr>
          <w:divsChild>
            <w:div w:id="1378705163">
              <w:marLeft w:val="0"/>
              <w:marRight w:val="0"/>
              <w:marTop w:val="0"/>
              <w:marBottom w:val="0"/>
              <w:divBdr>
                <w:top w:val="none" w:sz="0" w:space="0" w:color="auto"/>
                <w:left w:val="none" w:sz="0" w:space="0" w:color="auto"/>
                <w:bottom w:val="none" w:sz="0" w:space="0" w:color="auto"/>
                <w:right w:val="none" w:sz="0" w:space="0" w:color="auto"/>
              </w:divBdr>
              <w:divsChild>
                <w:div w:id="131749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carpathia-verlag.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carpathia-verlag.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4695</Characters>
  <Application>Microsoft Office Word</Application>
  <DocSecurity>0</DocSecurity>
  <Lines>95</Lines>
  <Paragraphs>40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Carpathia Verlag</dc:title>
  <dc:subject/>
  <dc:creator>Robert S. Plaul</dc:creator>
  <cp:keywords/>
  <dc:description/>
  <cp:lastModifiedBy>Robert S. Plaul</cp:lastModifiedBy>
  <cp:revision>10</cp:revision>
  <dcterms:created xsi:type="dcterms:W3CDTF">2020-09-24T11:34:00Z</dcterms:created>
  <dcterms:modified xsi:type="dcterms:W3CDTF">2020-10-02T14:57:00Z</dcterms:modified>
  <cp:category/>
</cp:coreProperties>
</file>